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35E" w:rsidRDefault="00B92F6D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Самостоятельная работа </w:t>
      </w:r>
      <w:r w:rsidR="0070435E">
        <w:rPr>
          <w:rFonts w:ascii="Times New Roman" w:hAnsi="Times New Roman" w:cs="Times New Roman"/>
          <w:b/>
          <w:sz w:val="28"/>
          <w:szCs w:val="28"/>
        </w:rPr>
        <w:t xml:space="preserve"> на тему «Определение потери напора по длине и на местные сопротивления»</w:t>
      </w:r>
    </w:p>
    <w:p w:rsidR="00B92F6D" w:rsidRPr="0070435E" w:rsidRDefault="00B92F6D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решения дано на практической работе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1A23">
        <w:rPr>
          <w:rFonts w:ascii="Times New Roman" w:hAnsi="Times New Roman" w:cs="Times New Roman"/>
          <w:b/>
          <w:sz w:val="28"/>
          <w:szCs w:val="28"/>
        </w:rPr>
        <w:t>Задача 1.</w:t>
      </w:r>
      <w:r>
        <w:rPr>
          <w:rFonts w:ascii="Times New Roman" w:hAnsi="Times New Roman" w:cs="Times New Roman"/>
          <w:sz w:val="28"/>
          <w:szCs w:val="28"/>
        </w:rPr>
        <w:t xml:space="preserve"> Вода под напором движется в бак, расположенный на высоте </w:t>
      </w:r>
      <w:r w:rsidRPr="00E245EE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от оси трубопровода. Определить высоту </w:t>
      </w:r>
      <w:r w:rsidRPr="00BB2921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до уровня воды в баке, открытом в атмосферу, если вязкость воды </w:t>
      </w:r>
      <w:r w:rsidRPr="00BB2921">
        <w:rPr>
          <w:rFonts w:ascii="Times New Roman" w:hAnsi="Times New Roman" w:cs="Times New Roman"/>
          <w:i/>
          <w:sz w:val="28"/>
          <w:szCs w:val="28"/>
        </w:rPr>
        <w:t>ν</w:t>
      </w:r>
      <w:r>
        <w:rPr>
          <w:rFonts w:ascii="Times New Roman" w:hAnsi="Times New Roman" w:cs="Times New Roman"/>
          <w:sz w:val="28"/>
          <w:szCs w:val="28"/>
        </w:rPr>
        <w:t xml:space="preserve"> = 0,01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диаметр трубопровода</w:t>
      </w:r>
      <w:r w:rsidR="00B92F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2921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="00B92F6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мм, длина </w:t>
      </w:r>
      <w:r w:rsidRPr="00BB2921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="00B92F6D">
        <w:rPr>
          <w:rFonts w:ascii="Times New Roman" w:hAnsi="Times New Roman" w:cs="Times New Roman"/>
          <w:sz w:val="28"/>
          <w:szCs w:val="28"/>
        </w:rPr>
        <w:t xml:space="preserve"> = 15</w:t>
      </w:r>
      <w:r>
        <w:rPr>
          <w:rFonts w:ascii="Times New Roman" w:hAnsi="Times New Roman" w:cs="Times New Roman"/>
          <w:sz w:val="28"/>
          <w:szCs w:val="28"/>
        </w:rPr>
        <w:t xml:space="preserve"> м,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напор в сечении </w:t>
      </w:r>
      <w:r w:rsidRPr="00BB2921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BB2921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принять </w:t>
      </w:r>
      <w:r w:rsidRPr="00BB2921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spellStart"/>
      <w:r w:rsidRPr="00107144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BB2921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 xml:space="preserve">20 м. Расход воды в трубопроводе составляет </w:t>
      </w:r>
      <w:r w:rsidRPr="00180B42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180B42">
        <w:rPr>
          <w:rFonts w:ascii="Times New Roman" w:hAnsi="Times New Roman" w:cs="Times New Roman"/>
          <w:sz w:val="28"/>
          <w:szCs w:val="28"/>
        </w:rPr>
        <w:t xml:space="preserve"> = 0</w:t>
      </w:r>
      <w:r>
        <w:rPr>
          <w:rFonts w:ascii="Times New Roman" w:hAnsi="Times New Roman" w:cs="Times New Roman"/>
          <w:sz w:val="28"/>
          <w:szCs w:val="28"/>
        </w:rPr>
        <w:t>,0</w:t>
      </w:r>
      <w:r w:rsidR="00B92F6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180B42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с. Коэффициенты сопротивления крана ζ</w:t>
      </w:r>
      <w:r w:rsidRPr="00107144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r>
        <w:rPr>
          <w:rFonts w:ascii="Times New Roman" w:hAnsi="Times New Roman" w:cs="Times New Roman"/>
          <w:sz w:val="28"/>
          <w:szCs w:val="28"/>
        </w:rPr>
        <w:t xml:space="preserve"> = 4, поворота ζ</w:t>
      </w:r>
      <w:r w:rsidRPr="00107144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r>
        <w:rPr>
          <w:rFonts w:ascii="Times New Roman" w:hAnsi="Times New Roman" w:cs="Times New Roman"/>
          <w:sz w:val="28"/>
          <w:szCs w:val="28"/>
        </w:rPr>
        <w:t xml:space="preserve"> = 1. Трубу считать гидравлически гладкой.</w:t>
      </w:r>
    </w:p>
    <w:p w:rsidR="0070435E" w:rsidRDefault="0070435E" w:rsidP="0070435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061244" cy="2169164"/>
            <wp:effectExtent l="19050" t="0" r="0" b="0"/>
            <wp:docPr id="144" name="Рисунок 143" descr="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2.jpg"/>
                    <pic:cNvPicPr/>
                  </pic:nvPicPr>
                  <pic:blipFill>
                    <a:blip r:embed="rId4" cstate="print"/>
                    <a:srcRect l="10152" t="14454" r="13028" b="4720"/>
                    <a:stretch>
                      <a:fillRect/>
                    </a:stretch>
                  </pic:blipFill>
                  <pic:spPr>
                    <a:xfrm>
                      <a:off x="0" y="0"/>
                      <a:ext cx="4062894" cy="217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35E" w:rsidRDefault="0070435E" w:rsidP="0070435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1A23">
        <w:rPr>
          <w:rFonts w:ascii="Times New Roman" w:hAnsi="Times New Roman" w:cs="Times New Roman"/>
          <w:b/>
          <w:sz w:val="28"/>
          <w:szCs w:val="28"/>
        </w:rPr>
        <w:t>Рис</w:t>
      </w:r>
      <w:r w:rsidR="00B92F6D">
        <w:rPr>
          <w:rFonts w:ascii="Times New Roman" w:hAnsi="Times New Roman" w:cs="Times New Roman"/>
          <w:b/>
          <w:sz w:val="28"/>
          <w:szCs w:val="28"/>
        </w:rPr>
        <w:t xml:space="preserve">унок 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</w:t>
      </w:r>
    </w:p>
    <w:p w:rsidR="0070435E" w:rsidRPr="00BB2921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0435E" w:rsidRPr="00BB2921" w:rsidSect="00A34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435E"/>
    <w:rsid w:val="003D168F"/>
    <w:rsid w:val="0070435E"/>
    <w:rsid w:val="00A3419A"/>
    <w:rsid w:val="00B92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35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4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435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520</Characters>
  <Application>Microsoft Office Word</Application>
  <DocSecurity>0</DocSecurity>
  <Lines>4</Lines>
  <Paragraphs>1</Paragraphs>
  <ScaleCrop>false</ScaleCrop>
  <Company>Microsoft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2019-10-15T09:18:00Z</dcterms:created>
  <dcterms:modified xsi:type="dcterms:W3CDTF">2019-10-19T15:43:00Z</dcterms:modified>
</cp:coreProperties>
</file>